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696" w:rsidRPr="00EF7696" w:rsidRDefault="00EF7696" w:rsidP="00EF7696">
      <w:pPr>
        <w:tabs>
          <w:tab w:val="left" w:pos="708"/>
          <w:tab w:val="left" w:pos="1416"/>
          <w:tab w:val="left" w:pos="2124"/>
          <w:tab w:val="left" w:pos="2832"/>
          <w:tab w:val="left" w:pos="5640"/>
        </w:tabs>
        <w:spacing w:after="0"/>
        <w:ind w:firstLine="708"/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4311AE" w:rsidRDefault="004311AE" w:rsidP="002A6D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311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object w:dxaOrig="12631" w:dyaOrig="89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1.5pt;height:447pt" o:ole="">
            <v:imagedata r:id="rId5" o:title=""/>
          </v:shape>
          <o:OLEObject Type="Embed" ProgID="AcroExch.Document.DC" ShapeID="_x0000_i1025" DrawAspect="Content" ObjectID="_1760340912" r:id="rId6"/>
        </w:object>
      </w:r>
    </w:p>
    <w:p w:rsidR="002A6DD5" w:rsidRPr="00EF7696" w:rsidRDefault="002A6DD5" w:rsidP="002A6D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Пояснительная записка</w:t>
      </w:r>
    </w:p>
    <w:p w:rsidR="00EF7696" w:rsidRPr="00EF7696" w:rsidRDefault="00EF7696" w:rsidP="002A6DD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внеурочной деятельности «В мире профессий» помогает расширить представления обучающих о мире профессий и научить их исследовать свои способности применительно к рассматриваемой профессии.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Данная программа является интегративной. Разнообразие организационных форм и расширение интеллектуальной сферы каждого обучающегося обеспечивает рост творческого потенциала, познавательных мотивов, обогащение формы взаимодействия со сверстниками и взрослыми в познавательной деятельности.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Цель:</w:t>
      </w: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 формирование учебно-познавательных мотивов у учащихся, возможность испытать себя в приближенной к реальности ситуации. Формирование целостного знания, потребности в творческой деятельности, развитие интеллектуальных и творческих возможностей обучающегося.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Задачи: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расширить представление обучающихся о мире профессий;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научить учащихся исследовать свои способности применительно к рассматриваемой профессии;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развивать творческие способности </w:t>
      </w:r>
      <w:proofErr w:type="gram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развивать речевую деятельность;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приобщить учащихся к работе со справочной и энциклопедической литературой.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Принципы: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-доступность, познавательность и наглядность;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учет возрастных особенностей;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сочетание теоретических и практических форм деятельности;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усиление прикладной направленности обучения;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психологическая комфортность.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Основной метод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 проблемного обучения, позволяющий путем создания проблемных ситуаций, с помощью информационных вопросов и их обсуждения повысить заинтересованность учащихся в тематике занятий. Так как каждое из занятий имеет тематическое наполнение, связанное с рассмотрением определенной профессии, учащиеся имеют возможность расширить свои представления о мире профессий, а так же исследовать свои способности применительно к рассматриваемой профессии.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Формы и объем занятий: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игровая деятельность (игра с правилами: принятие и выполнение готовых правил, составление и следование коллективно-выработанным правилам; ролевая игра);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совместно-распределенная учебная деятельность (парная и групповая работа);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творческая деятельность (художественное творчество, конструирование, составление мини-проектов);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трудовая деятельность (самообслуживание, участие в общественно полезном труде).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Структура занятий</w:t>
      </w:r>
    </w:p>
    <w:p w:rsidR="002A6DD5" w:rsidRPr="00EF7696" w:rsidRDefault="002A6DD5" w:rsidP="002A6DD5">
      <w:pPr>
        <w:numPr>
          <w:ilvl w:val="0"/>
          <w:numId w:val="2"/>
        </w:numPr>
        <w:spacing w:before="100" w:beforeAutospacing="1" w:after="100" w:afterAutospacing="1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Анкетирование.</w:t>
      </w:r>
    </w:p>
    <w:p w:rsidR="002A6DD5" w:rsidRPr="00EF7696" w:rsidRDefault="002A6DD5" w:rsidP="002A6DD5">
      <w:pPr>
        <w:numPr>
          <w:ilvl w:val="0"/>
          <w:numId w:val="2"/>
        </w:num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Знакомство с </w:t>
      </w:r>
      <w:proofErr w:type="gram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профессией</w:t>
      </w:r>
      <w:proofErr w:type="gram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которой посвящен урок (коллективное обсуждение):</w:t>
      </w:r>
    </w:p>
    <w:p w:rsidR="002A6DD5" w:rsidRPr="00EF7696" w:rsidRDefault="002A6DD5" w:rsidP="002A6DD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что я знаю об этой профессии; что должны уметь люди, занимающиеся этой профессией;</w:t>
      </w:r>
    </w:p>
    <w:p w:rsidR="002A6DD5" w:rsidRPr="00EF7696" w:rsidRDefault="002A6DD5" w:rsidP="002A6DD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какие изучаемые предметы помогают обрести эту профессию;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что нового я узнал об этой профессии от родителей, знакомых, из книг и телепередач, экскурсий.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3. Выполнение развивающих упражнений в соответствии с рассматриваемой способностью и профессией.</w:t>
      </w:r>
    </w:p>
    <w:p w:rsidR="002A6DD5" w:rsidRPr="00EF7696" w:rsidRDefault="002A6DD5" w:rsidP="002A6DD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4. Самостоятельная оценка своих способностей (что не получилось и почему).</w:t>
      </w:r>
    </w:p>
    <w:p w:rsidR="00EF7696" w:rsidRPr="00EF7696" w:rsidRDefault="00EF7696" w:rsidP="002A6DD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A6DD5" w:rsidRPr="00EF7696" w:rsidRDefault="002A6DD5" w:rsidP="002A6DD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Общая характеристика курса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«В мире профессий» способствует разностороннему раскрытию индивидуальных способностей учащихся, развитию у них интереса к различным видам деятельности, желанию активно участвовать в практической деятельности, умению самостоятельно организовывать свое свободное время.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рассчитана на любого ученика, независимо от его уровня интеллектуального развития и способностей. Программа рассчитана на 34 часа и предполагает одно занятие в неделю, которое состоит из теоретической и практической части.</w:t>
      </w:r>
    </w:p>
    <w:p w:rsidR="002A6DD5" w:rsidRPr="00EF7696" w:rsidRDefault="002A6DD5" w:rsidP="002A6D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Режим занятий: 1 раз в неделю.</w:t>
      </w:r>
    </w:p>
    <w:p w:rsidR="002A6DD5" w:rsidRPr="00EF7696" w:rsidRDefault="002A6DD5" w:rsidP="002A6DD5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EF7696" w:rsidRPr="00EF7696" w:rsidRDefault="00EF7696" w:rsidP="002A6DD5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A6DD5" w:rsidRPr="00EF7696" w:rsidRDefault="002A6DD5" w:rsidP="00EF769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Планируемые результаты</w:t>
      </w:r>
      <w:r w:rsid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</w:t>
      </w:r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освоения </w:t>
      </w:r>
      <w:proofErr w:type="gramStart"/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обучающимися</w:t>
      </w:r>
      <w:proofErr w:type="gramEnd"/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программы внеурочной деятельности </w:t>
      </w:r>
    </w:p>
    <w:p w:rsidR="002A6DD5" w:rsidRPr="00EF7696" w:rsidRDefault="002A6DD5" w:rsidP="002A6DD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«В мире профессий».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EF7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Личностные результаты: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овладение начальными сведениями об особенностях различных профессий, их происхождении и назначении;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позитивного отношение обучающихся к базовым ценностям общества (человек, природа, знания, труд, культура);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коммуникативной, этической, социальной компетентности учащихся.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F7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Метапредметные</w:t>
      </w:r>
      <w:proofErr w:type="spellEnd"/>
      <w:r w:rsidRPr="00EF7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результаты</w:t>
      </w:r>
    </w:p>
    <w:p w:rsidR="002A6DD5" w:rsidRPr="00EF7696" w:rsidRDefault="002A6DD5" w:rsidP="002A6D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        </w:t>
      </w:r>
      <w:r w:rsidRPr="00EF76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Коммуникативные УУД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Постановка вопросов.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выражать свои мысли полно и точно.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Управление действиями партнера (оценка, коррекция).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Регулятивные УУД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Целеполагание.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Волевая </w:t>
      </w:r>
      <w:proofErr w:type="spell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саморегуляция</w:t>
      </w:r>
      <w:proofErr w:type="spell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Оценка.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Коррекция.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Познавательные УУД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осознано строить речевое высказывание в устной форме.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Выделение познавательной цели.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Выбор наиболее эффективного способа решения.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Смысловое чтение.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Анализ объектов.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Доказательства.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Установление причинно-следственных связей.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 Построение логической цепи рассуждения.</w:t>
      </w:r>
    </w:p>
    <w:p w:rsidR="00EF7696" w:rsidRPr="00EF7696" w:rsidRDefault="00EF7696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Формы учета знаний, умений</w:t>
      </w:r>
    </w:p>
    <w:p w:rsidR="002A6DD5" w:rsidRPr="00EF7696" w:rsidRDefault="002A6DD5" w:rsidP="002A6D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Тестовые материалы, проекты, творческие работы, самоанализ и самооценка, наблюдение, презентации, проектные работы " Профессии в моей семье".</w:t>
      </w:r>
    </w:p>
    <w:p w:rsidR="00EF7696" w:rsidRPr="00EF7696" w:rsidRDefault="00EF7696" w:rsidP="002A6D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A6DD5" w:rsidRPr="00EF7696" w:rsidRDefault="002A6DD5" w:rsidP="002A6DD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Содержание программы.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Введение</w:t>
      </w: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</w:p>
    <w:p w:rsidR="002A6DD5" w:rsidRPr="00EF7696" w:rsidRDefault="002A6DD5" w:rsidP="002A6DD5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Вводное занятие. Труд: обязанность или радость?</w:t>
      </w:r>
    </w:p>
    <w:p w:rsidR="002A6DD5" w:rsidRPr="00EF7696" w:rsidRDefault="002A6DD5" w:rsidP="002A6DD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 жизненного пути. Диагностика «Моя будущая профессия». Самоопределение и самооценка. Тест «Интерес к профессии». Опросник профессиональных склонностей.</w:t>
      </w:r>
    </w:p>
    <w:p w:rsidR="002A6DD5" w:rsidRPr="00EF7696" w:rsidRDefault="002A6DD5" w:rsidP="002A6DD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Многообразие мира профессий: загадки о профессиях. Викторина: «Все профессии нужны – все профессии важны».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Характеристика профессий.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4. Способность и талант. Профессиональные качества человека. Мыслительные, творческие и коммуникативные способности.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5. Как здоровье может влиять на выбор профессии. Профессиональная пригодность.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6. Мой психологический портрет. Кем я хочу стать: интересы и склонности, темперамент.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7. Предмет, цели и средства труда. Условия и характер труда.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8. Профессия, специальность, должность.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9. Факторы, влияющие на выбор профессии («хочу», «могу», «надо»). Ошибки при выборе профессионального пути.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Атлас профессий: знакомство с классификацией профессий.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10. Экскурс в мир профессий. «Все работы хороши, выбирай на вкус».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11. Профессии типа «</w:t>
      </w:r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Человек – человек</w:t>
      </w: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». Профессия «Медик (врач)». Клятва Гиппократа.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12. Профессия «Педагог / учитель / воспитатель».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13. Профессия «Продавец». Игра «Магазин».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14. </w:t>
      </w:r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Опасные профессии</w:t>
      </w: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: «полицейский / спасатель / пожарный / военный».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15. Профессии </w:t>
      </w:r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сферы услуг</w:t>
      </w: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: «Парикмахер». Моделирование причёски.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16. Профессия «Повар / кулинар». Правила этикета. Сюжетная игра «Накрываем на стол».  Проект: книга рецептов.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17. Профессия «Швея». Моделируем одежду из бумаги.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18. Профессия «Почтальон». Проект: письмо «Деду морозу».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19. Профессии типа «</w:t>
      </w:r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Человек – техника</w:t>
      </w: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». Профессия «Водитель».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20. Профессии «Слесарь-сборщик. Токарь. Столяр. Плотник. Инженер».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21. Профессия «Строитель». Проектировщик инфраструктуры «Умного дома». Конструирование «Дом моей мечты».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22. Профессии авиации (диспетчер, пилот, стюардесса, кассир).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23. Профессии типа «</w:t>
      </w:r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Человек – природа</w:t>
      </w: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». Озеленитель / цветовод-декоратор / агроном / селекционер.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24. Профессии «Животновод / зоотехник / зоолог / ученый-биолог».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25. «</w:t>
      </w:r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Человек – знаковая система</w:t>
      </w: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»: профессии «Бухгалтер / экономист / библиотекарь».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26. Профессии типа «</w:t>
      </w:r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Человек – художественный образ</w:t>
      </w: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». Актер / режиссер / музыкант. Художник / дизайнер / фотограф: профессия или призвание?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27.</w:t>
      </w:r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Юридические</w:t>
      </w: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 профессии: судья, прокурор, адвокат, нотариус, следователь.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28. Профессия археолог. История профессии, её особенности. Ученый-историк.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29. Самые востребованные профессии на современном рынке труда. Рекламный бизнес.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30. Профессии XXI века. Информационные и компьютерные технологии. Программист.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Итоговые занятия.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31. Представление мини – проектов «</w:t>
      </w:r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Азбука профессий»</w:t>
      </w: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. Игра «Угадай профессию».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32. Профессии моих родителей. Творческая работа «Древо профессий моей семьи».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33. Проект: «Профессии нашего региона и родного села». Нефтяник.</w:t>
      </w:r>
    </w:p>
    <w:p w:rsidR="002A6DD5" w:rsidRPr="00EF7696" w:rsidRDefault="002A6DD5" w:rsidP="002A6D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34. Обобщающее занятие «Моя будущая профессия». Стратегии выбора профессий. Пути получения профессии.</w:t>
      </w:r>
    </w:p>
    <w:p w:rsidR="002A6DD5" w:rsidRPr="00EF7696" w:rsidRDefault="002A6DD5" w:rsidP="002A6DD5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Учебно</w:t>
      </w:r>
      <w:proofErr w:type="spellEnd"/>
      <w:r w:rsidRPr="00EF76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– тематический план.</w:t>
      </w:r>
    </w:p>
    <w:tbl>
      <w:tblPr>
        <w:tblW w:w="14833" w:type="dxa"/>
        <w:tblInd w:w="-11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36"/>
        <w:gridCol w:w="10420"/>
        <w:gridCol w:w="2977"/>
      </w:tblGrid>
      <w:tr w:rsidR="002A6DD5" w:rsidRPr="00EF7696" w:rsidTr="00EF7696">
        <w:tc>
          <w:tcPr>
            <w:tcW w:w="1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EF76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</w:t>
            </w:r>
            <w:proofErr w:type="gramEnd"/>
            <w:r w:rsidRPr="00EF76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10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                                         Тема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</w:t>
            </w:r>
            <w:proofErr w:type="gramStart"/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proofErr w:type="gramEnd"/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асов</w:t>
            </w:r>
          </w:p>
        </w:tc>
      </w:tr>
      <w:tr w:rsidR="002A6DD5" w:rsidRPr="00EF7696" w:rsidTr="00EF7696">
        <w:tc>
          <w:tcPr>
            <w:tcW w:w="1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 ведение.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    3</w:t>
            </w:r>
          </w:p>
        </w:tc>
      </w:tr>
      <w:tr w:rsidR="002A6DD5" w:rsidRPr="00EF7696" w:rsidTr="00EF7696">
        <w:tc>
          <w:tcPr>
            <w:tcW w:w="1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Характеристика профессий.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    6</w:t>
            </w:r>
          </w:p>
        </w:tc>
      </w:tr>
      <w:tr w:rsidR="002A6DD5" w:rsidRPr="00EF7696" w:rsidTr="00EF7696">
        <w:tc>
          <w:tcPr>
            <w:tcW w:w="1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Атлас профессий: знакомство с различными профессиями.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     21</w:t>
            </w:r>
          </w:p>
        </w:tc>
      </w:tr>
      <w:tr w:rsidR="002A6DD5" w:rsidRPr="00EF7696" w:rsidTr="00EF7696">
        <w:tc>
          <w:tcPr>
            <w:tcW w:w="1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Итоговые занятия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     4</w:t>
            </w:r>
          </w:p>
        </w:tc>
      </w:tr>
      <w:tr w:rsidR="002A6DD5" w:rsidRPr="00EF7696" w:rsidTr="00EF7696">
        <w:tc>
          <w:tcPr>
            <w:tcW w:w="1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0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        34</w:t>
            </w:r>
          </w:p>
        </w:tc>
      </w:tr>
    </w:tbl>
    <w:p w:rsidR="002A6DD5" w:rsidRPr="00EF7696" w:rsidRDefault="002A6DD5" w:rsidP="00EF7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Календарно-тематическое планирование.</w:t>
      </w:r>
      <w:r w:rsidR="00EF7696" w:rsidRPr="00EF7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EF7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tt-RU"/>
        </w:rPr>
        <w:t xml:space="preserve"> </w:t>
      </w:r>
      <w:r w:rsidRPr="00EF7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«В мире профессий» (</w:t>
      </w:r>
      <w:r w:rsidR="0020648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tt-RU"/>
        </w:rPr>
        <w:t>8</w:t>
      </w:r>
      <w:r w:rsidRPr="00EF7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класс)</w:t>
      </w:r>
    </w:p>
    <w:tbl>
      <w:tblPr>
        <w:tblW w:w="14621" w:type="dxa"/>
        <w:tblInd w:w="-4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2"/>
        <w:gridCol w:w="10030"/>
        <w:gridCol w:w="2126"/>
        <w:gridCol w:w="1843"/>
      </w:tblGrid>
      <w:tr w:rsidR="002A6DD5" w:rsidRPr="00EF7696" w:rsidTr="00EF7696">
        <w:trPr>
          <w:trHeight w:val="164"/>
        </w:trPr>
        <w:tc>
          <w:tcPr>
            <w:tcW w:w="6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№</w:t>
            </w:r>
          </w:p>
          <w:p w:rsidR="002A6DD5" w:rsidRPr="00EF7696" w:rsidRDefault="002A6DD5" w:rsidP="002A6DD5">
            <w:pPr>
              <w:spacing w:after="0" w:line="164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F76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</w:t>
            </w:r>
            <w:proofErr w:type="gramEnd"/>
            <w:r w:rsidRPr="00EF76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100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64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                                         Тема</w:t>
            </w:r>
          </w:p>
        </w:tc>
        <w:tc>
          <w:tcPr>
            <w:tcW w:w="39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64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           Дата</w:t>
            </w:r>
          </w:p>
        </w:tc>
      </w:tr>
      <w:tr w:rsidR="002A6DD5" w:rsidRPr="00EF7696" w:rsidTr="00EF7696">
        <w:trPr>
          <w:trHeight w:val="142"/>
        </w:trPr>
        <w:tc>
          <w:tcPr>
            <w:tcW w:w="62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3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42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планируемая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42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фактическая</w:t>
            </w:r>
          </w:p>
        </w:tc>
      </w:tr>
      <w:tr w:rsidR="002A6DD5" w:rsidRPr="00EF7696" w:rsidTr="00EF7696">
        <w:trPr>
          <w:trHeight w:val="156"/>
        </w:trPr>
        <w:tc>
          <w:tcPr>
            <w:tcW w:w="1462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                                                          Введение</w:t>
            </w: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Вводное занятие. Труд: обязанность или радость?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 жизненного пути. Диагностика «Моя будущая профессия». Самоопределение.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Многообразие мира профессий. «Все профессии нужны – все профессии важны».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1462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                                               Характеристика профессий.</w:t>
            </w: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Способность и талант. Профессиональные качества человека.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 здоровье может влиять на выбор профессии. Профессиональная пригодность.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психологический портрет. Кем я хочу стать: интересы, склонности, темперамент.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Предмет, цели и средства труда. Условия и характер труда.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Профессия, специальность, должность.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Факторы, влияющие на выбор профессии («хочу», «могу», «надо»). Ошибки при выборе профессионального пути.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1462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                                          Знакомство с различными профессиями.</w:t>
            </w: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 в мир профессий. «Все работы хороши, выбирай на вкус».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Профессии типа «</w:t>
            </w:r>
            <w:r w:rsidRPr="00EF76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Человек – человек</w:t>
            </w: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 Профессия «Медик (врач)».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Профессия «Педагог / учитель / воспитатель».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Профессия «Продавец». Игра «Магазин».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Опасные профессии</w:t>
            </w: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«полицейский / спасатель / пожарный / военный».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Профессии </w:t>
            </w:r>
            <w:r w:rsidRPr="00EF76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сферы услуг</w:t>
            </w: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«Парикмахер». Моделирование причёски.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Профессия «Почтальон». Проект: письмо «Деду морозу».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Профессия «Повар / кулинар». Правила этикета. Игра «Накрываем на стол».  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Профессия швея. Моделируем одежду из бумаги.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Профессии типа «</w:t>
            </w:r>
            <w:r w:rsidRPr="00EF76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Человек – техника</w:t>
            </w: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 Профессия «Водитель».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Профессии «Слесарь-сборщик. Токарь. Столяр. Плотник. Инженер».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Профессии «Строитель / архитектор». Проектировщик инфраструктуры «Умного дома». Конструирование «Дом моей мечты».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Профессии авиации (диспетчер, пилот, стюардесса, кассир).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Профессии типа «</w:t>
            </w:r>
            <w:r w:rsidRPr="00EF76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Человек – природа</w:t>
            </w: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». Озеленитель / цветовод-декоратор / агроном / </w:t>
            </w: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селекционер.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24.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Профессии «Животновод / зоотехник / зоолог / ученый-биолог».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EF76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Человек – знаковая система</w:t>
            </w: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»: профессии «Бухгалтер / экономист / библиотекарь».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Профессии типа «</w:t>
            </w:r>
            <w:r w:rsidRPr="00EF76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Человек – художественный образ</w:t>
            </w: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 Актер / режиссер / музыкант. Художник / дизайнер / фотограф: профессия или призвание?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Юридические</w:t>
            </w: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профессии: судья, прокурор, адвокат, нотариус, следователь.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Профессия археолог. История профессии, её особенности. Ученый-историк.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Самые востребованные профессии на современном рынке труда. Рекламный бизнес.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Профессии XXI века. Информационные и компьютерные технологии. Программист.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1462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                                                        Итоговые занятия.</w:t>
            </w: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Представление мини – проектов «</w:t>
            </w:r>
            <w:r w:rsidRPr="00EF76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Азбука профессий»</w:t>
            </w: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Игра «Угадай профессию».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Профессии моих родителей. Творческая работа «Древо профессий моей семьи».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Проект: «Профессии нашего региона и родного села». Нефтяник.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</w:t>
            </w: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Обобщающее занятие «Моя будущая профессия». Стратегии выбора и пути получения профессии.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6DD5" w:rsidRPr="00EF7696" w:rsidTr="00EF7696">
        <w:trPr>
          <w:trHeight w:val="156"/>
        </w:trPr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1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76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Итого:   34 часа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A6DD5" w:rsidRPr="00EF7696" w:rsidRDefault="002A6DD5" w:rsidP="002A6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6DD5" w:rsidRPr="00EF7696" w:rsidRDefault="002A6DD5" w:rsidP="002A6D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tt-RU"/>
        </w:rPr>
      </w:pPr>
    </w:p>
    <w:p w:rsidR="002A6DD5" w:rsidRPr="00EF7696" w:rsidRDefault="002A6DD5" w:rsidP="00EF769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Учебно-методическое обеспечение.</w:t>
      </w:r>
    </w:p>
    <w:p w:rsidR="002A6DD5" w:rsidRPr="00EF7696" w:rsidRDefault="002A6DD5" w:rsidP="00EF769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Анохина Т.  Педагогическая поддержка как реальность современного образования. - М.: ИПИ РАО, 1998.</w:t>
      </w:r>
    </w:p>
    <w:p w:rsidR="002A6DD5" w:rsidRPr="00EF7696" w:rsidRDefault="002A6DD5" w:rsidP="002A6D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Асмолов</w:t>
      </w:r>
      <w:proofErr w:type="spell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А.Г. Ягодин, Г.А. Образование как расширение возможностей развития личности [Текст] / А.Г. </w:t>
      </w:r>
      <w:proofErr w:type="spell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Асмолов</w:t>
      </w:r>
      <w:proofErr w:type="spell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, Г.А. Ягодин // Вопросы психологии. – 1992. - №1. С.6-13.</w:t>
      </w:r>
    </w:p>
    <w:p w:rsidR="002A6DD5" w:rsidRPr="00EF7696" w:rsidRDefault="002A6DD5" w:rsidP="002A6D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Божович</w:t>
      </w:r>
      <w:proofErr w:type="spell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Л.И. Личность и её формирование в детском возрасте [Текст] / Л.И. </w:t>
      </w:r>
      <w:proofErr w:type="spell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Божович</w:t>
      </w:r>
      <w:proofErr w:type="spell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. – М., 1968.</w:t>
      </w:r>
    </w:p>
    <w:p w:rsidR="002A6DD5" w:rsidRPr="00EF7696" w:rsidRDefault="002A6DD5" w:rsidP="002A6D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Борисова Е.М., Логинова Г.П. Индивидуальность и профессия. - М.: Знание, 1991.</w:t>
      </w:r>
    </w:p>
    <w:p w:rsidR="002A6DD5" w:rsidRPr="00EF7696" w:rsidRDefault="002A6DD5" w:rsidP="002A6D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Газман</w:t>
      </w:r>
      <w:proofErr w:type="spell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О.С. Педагогическая поддержка детей в образовании. - М.: </w:t>
      </w:r>
      <w:proofErr w:type="spell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Инноватор</w:t>
      </w:r>
      <w:proofErr w:type="spell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, 1997.</w:t>
      </w:r>
    </w:p>
    <w:p w:rsidR="002A6DD5" w:rsidRPr="00EF7696" w:rsidRDefault="002A6DD5" w:rsidP="002A6D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Дмитриев, Ю. Соседи по планете [Текст] / Ю. Дмитриев. - СП «Юнисам»,1985.</w:t>
      </w:r>
    </w:p>
    <w:p w:rsidR="002A6DD5" w:rsidRPr="00EF7696" w:rsidRDefault="002A6DD5" w:rsidP="002A6D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Журкова</w:t>
      </w:r>
      <w:proofErr w:type="spell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А.Я. Чистякова С.Н. Методика формирования профессионального самоопределения школьников на различных возрастных этапах [Текст]: учеб, пособие / А.Я </w:t>
      </w:r>
      <w:proofErr w:type="spell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Журкова</w:t>
      </w:r>
      <w:proofErr w:type="spell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, С.Н. Чистякова. - Кемерово, 1996.</w:t>
      </w:r>
    </w:p>
    <w:p w:rsidR="002A6DD5" w:rsidRPr="00EF7696" w:rsidRDefault="002A6DD5" w:rsidP="002A6D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Загребина, Г.В. Давай устроим праздник [Текст] / Г.В. Загребина. - Ярославль, 2003.</w:t>
      </w:r>
    </w:p>
    <w:p w:rsidR="002A6DD5" w:rsidRPr="00EF7696" w:rsidRDefault="002A6DD5" w:rsidP="002A6D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Игумнова, Е. Банкир, фермер иль портной… кто же я буду такой??? [Текст]: учеб</w:t>
      </w:r>
      <w:proofErr w:type="gram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особие для преподавателей / Е. Игумнова. - Новосибирск, 1994</w:t>
      </w:r>
    </w:p>
    <w:p w:rsidR="002A6DD5" w:rsidRPr="00EF7696" w:rsidRDefault="002A6DD5" w:rsidP="002A6D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Климов Е.А. Психология в профессиональном самоопределении. - Ростов-на-Дону: Феникс, 1997.</w:t>
      </w:r>
    </w:p>
    <w:p w:rsidR="002A6DD5" w:rsidRPr="00EF7696" w:rsidRDefault="002A6DD5" w:rsidP="002A6D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Климов Е.А. Путь в профессионализм. - М.: Флинта, 2003.</w:t>
      </w:r>
    </w:p>
    <w:p w:rsidR="002A6DD5" w:rsidRPr="00EF7696" w:rsidRDefault="002A6DD5" w:rsidP="002A6D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Кугач</w:t>
      </w:r>
      <w:proofErr w:type="spell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А.Н. </w:t>
      </w:r>
      <w:proofErr w:type="spell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Турыгина</w:t>
      </w:r>
      <w:proofErr w:type="spell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С.В. Школьные праздники, конкурсы, шоу-программы [Текст]: учеб, пособие / А.Н. </w:t>
      </w:r>
      <w:proofErr w:type="spell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Кугач</w:t>
      </w:r>
      <w:proofErr w:type="spell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С.В. </w:t>
      </w:r>
      <w:proofErr w:type="spell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Турыгина</w:t>
      </w:r>
      <w:proofErr w:type="spell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. - Ярославль, 2004.</w:t>
      </w:r>
    </w:p>
    <w:p w:rsidR="002A6DD5" w:rsidRPr="00EF7696" w:rsidRDefault="002A6DD5" w:rsidP="002A6D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Пряжников</w:t>
      </w:r>
      <w:proofErr w:type="spell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Н.С. Профессиональное и личностное самоопределение. </w:t>
      </w:r>
      <w:proofErr w:type="gramStart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proofErr w:type="gramEnd"/>
      <w:r w:rsidRPr="00EF7696">
        <w:rPr>
          <w:rFonts w:ascii="Times New Roman" w:eastAsia="Times New Roman" w:hAnsi="Times New Roman" w:cs="Times New Roman"/>
          <w:color w:val="000000"/>
          <w:sz w:val="24"/>
          <w:szCs w:val="24"/>
        </w:rPr>
        <w:t>.: Изд. «Институт практической психологии»; Воронеж: Изд. НПО «МОДЭК», 1996.</w:t>
      </w:r>
    </w:p>
    <w:p w:rsidR="002A6DD5" w:rsidRPr="00EF7696" w:rsidRDefault="002A6DD5">
      <w:pPr>
        <w:rPr>
          <w:sz w:val="24"/>
          <w:szCs w:val="24"/>
          <w:lang w:val="tt-RU"/>
        </w:rPr>
      </w:pPr>
    </w:p>
    <w:sectPr w:rsidR="002A6DD5" w:rsidRPr="00EF7696" w:rsidSect="00EF769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D7221"/>
    <w:multiLevelType w:val="multilevel"/>
    <w:tmpl w:val="373C6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1B5D06"/>
    <w:multiLevelType w:val="multilevel"/>
    <w:tmpl w:val="F19A51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8673B8"/>
    <w:multiLevelType w:val="multilevel"/>
    <w:tmpl w:val="6E3A4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12E1A7E"/>
    <w:multiLevelType w:val="multilevel"/>
    <w:tmpl w:val="2108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04C0777"/>
    <w:multiLevelType w:val="multilevel"/>
    <w:tmpl w:val="2108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A6DD5"/>
    <w:rsid w:val="00177CC1"/>
    <w:rsid w:val="001C308C"/>
    <w:rsid w:val="00206481"/>
    <w:rsid w:val="002A6DD5"/>
    <w:rsid w:val="002B672E"/>
    <w:rsid w:val="004311AE"/>
    <w:rsid w:val="005A0EE4"/>
    <w:rsid w:val="00D21691"/>
    <w:rsid w:val="00EF76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C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2A6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2A6DD5"/>
  </w:style>
  <w:style w:type="character" w:customStyle="1" w:styleId="c1">
    <w:name w:val="c1"/>
    <w:basedOn w:val="a0"/>
    <w:rsid w:val="002A6DD5"/>
  </w:style>
  <w:style w:type="paragraph" w:customStyle="1" w:styleId="c3">
    <w:name w:val="c3"/>
    <w:basedOn w:val="a"/>
    <w:rsid w:val="002A6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6">
    <w:name w:val="c16"/>
    <w:basedOn w:val="a0"/>
    <w:rsid w:val="002A6DD5"/>
  </w:style>
  <w:style w:type="character" w:customStyle="1" w:styleId="c6">
    <w:name w:val="c6"/>
    <w:basedOn w:val="a0"/>
    <w:rsid w:val="002A6DD5"/>
  </w:style>
  <w:style w:type="character" w:customStyle="1" w:styleId="c26">
    <w:name w:val="c26"/>
    <w:basedOn w:val="a0"/>
    <w:rsid w:val="002A6DD5"/>
  </w:style>
  <w:style w:type="character" w:customStyle="1" w:styleId="c41">
    <w:name w:val="c41"/>
    <w:basedOn w:val="a0"/>
    <w:rsid w:val="002A6DD5"/>
  </w:style>
  <w:style w:type="paragraph" w:customStyle="1" w:styleId="c5">
    <w:name w:val="c5"/>
    <w:basedOn w:val="a"/>
    <w:rsid w:val="002A6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">
    <w:name w:val="c31"/>
    <w:basedOn w:val="a"/>
    <w:rsid w:val="002A6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2A6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2A6DD5"/>
  </w:style>
  <w:style w:type="character" w:customStyle="1" w:styleId="c50">
    <w:name w:val="c50"/>
    <w:basedOn w:val="a0"/>
    <w:rsid w:val="002A6DD5"/>
  </w:style>
  <w:style w:type="character" w:customStyle="1" w:styleId="c18">
    <w:name w:val="c18"/>
    <w:basedOn w:val="a0"/>
    <w:rsid w:val="002A6DD5"/>
  </w:style>
  <w:style w:type="paragraph" w:customStyle="1" w:styleId="c45">
    <w:name w:val="c45"/>
    <w:basedOn w:val="a"/>
    <w:rsid w:val="002A6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5">
    <w:name w:val="c35"/>
    <w:basedOn w:val="a0"/>
    <w:rsid w:val="002A6DD5"/>
  </w:style>
  <w:style w:type="character" w:customStyle="1" w:styleId="c29">
    <w:name w:val="c29"/>
    <w:basedOn w:val="a0"/>
    <w:rsid w:val="002A6DD5"/>
  </w:style>
  <w:style w:type="paragraph" w:customStyle="1" w:styleId="c28">
    <w:name w:val="c28"/>
    <w:basedOn w:val="a"/>
    <w:rsid w:val="002A6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9">
    <w:name w:val="c39"/>
    <w:basedOn w:val="a0"/>
    <w:rsid w:val="002A6DD5"/>
  </w:style>
  <w:style w:type="paragraph" w:styleId="a3">
    <w:name w:val="List Paragraph"/>
    <w:basedOn w:val="a"/>
    <w:uiPriority w:val="34"/>
    <w:qFormat/>
    <w:rsid w:val="002A6D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89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1821</Words>
  <Characters>10382</Characters>
  <Application>Microsoft Office Word</Application>
  <DocSecurity>0</DocSecurity>
  <Lines>86</Lines>
  <Paragraphs>24</Paragraphs>
  <ScaleCrop>false</ScaleCrop>
  <Company/>
  <LinksUpToDate>false</LinksUpToDate>
  <CharactersWithSpaces>12179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Черлицей</dc:creator>
  <cp:keywords/>
  <dc:description/>
  <cp:lastModifiedBy>User</cp:lastModifiedBy>
  <cp:revision>7</cp:revision>
  <dcterms:created xsi:type="dcterms:W3CDTF">2023-01-19T09:15:00Z</dcterms:created>
  <dcterms:modified xsi:type="dcterms:W3CDTF">2023-11-01T07:49:00Z</dcterms:modified>
</cp:coreProperties>
</file>